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B77D7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Условия охраны здоровья обучающихся</w:t>
      </w:r>
    </w:p>
    <w:p w14:paraId="59D12621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том числе инвалидов и лиц с ограниченными возможностями здоровья</w:t>
      </w:r>
    </w:p>
    <w:p w14:paraId="47B0B494" w14:textId="763E036D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МБОУ </w:t>
      </w:r>
      <w:proofErr w:type="gramStart"/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Стародрюшевская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</w:t>
      </w: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ОШ» </w:t>
      </w:r>
      <w:proofErr w:type="spellStart"/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Тукаевского</w:t>
      </w:r>
      <w:proofErr w:type="spellEnd"/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РТ</w:t>
      </w:r>
    </w:p>
    <w:p w14:paraId="610C5D84" w14:textId="77777777" w:rsidR="006D1813" w:rsidRPr="006D1813" w:rsidRDefault="006D1813" w:rsidP="006D181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6C834B" w14:textId="198CC2AB" w:rsidR="006D1813" w:rsidRPr="006D1813" w:rsidRDefault="006D1813" w:rsidP="006D1813">
      <w:pPr>
        <w:spacing w:after="0" w:line="276" w:lineRule="auto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со статьей 41 главы 4 Федерального закона от 29 декабря 2012 № 273-ФЗ (в ред. от 28.06.2014) «Об образовании в Российской Федерации» муниципальное бюджетное общеобразовательное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Стародрюшевская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</w:t>
      </w: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общеобразовательная</w:t>
      </w:r>
      <w:proofErr w:type="gram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школа» 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создаёт условия, гарантирующие охрану и укрепление здоровья учащихся.  Основные направления охраны здоровья:</w:t>
      </w:r>
    </w:p>
    <w:p w14:paraId="07F5B522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оказание первичной медико-санитарной помощи в порядке, установленном законодательством в сфере охраны здоровья;</w:t>
      </w:r>
    </w:p>
    <w:p w14:paraId="78328781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питания учащихся;</w:t>
      </w:r>
    </w:p>
    <w:p w14:paraId="45855BDF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определение оптимальной учебной, внеучебной нагрузки, режима учебных занятий и продолжительности каникул;</w:t>
      </w:r>
    </w:p>
    <w:p w14:paraId="2822452B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пропаганда и обучение навыкам здорового образа жизни, требованиям охраны труда;</w:t>
      </w:r>
    </w:p>
    <w:p w14:paraId="45C43D37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14:paraId="146D4279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14:paraId="3E9BC71E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14:paraId="79329559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обеспечение безопасности учащихся во время пребывания в школе;</w:t>
      </w:r>
    </w:p>
    <w:p w14:paraId="2498742A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профилактика несчастных случаев с учащимися во время пребывания в школе;</w:t>
      </w:r>
    </w:p>
    <w:p w14:paraId="07AD3A6A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проведение санитарно-противоэпидемических и профилактических мероприятий.</w:t>
      </w:r>
    </w:p>
    <w:p w14:paraId="1BA6AF1B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помощи.</w:t>
      </w:r>
    </w:p>
    <w:p w14:paraId="649853EE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созданы все необходимые меры и условия охраны здоровья обучающихся. 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Pr="006D18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ГАУЗ “Тукаевская центральная районная больница” (н</w:t>
      </w: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основании договора на медицинское обслуживание). Школа безвозмездно предоставляет амбулатории помещение, соответствующее условиям и требованиям для медицинской деятельности.</w:t>
      </w:r>
    </w:p>
    <w:p w14:paraId="42D8C959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Организации питания учащихся.</w:t>
      </w:r>
    </w:p>
    <w:p w14:paraId="11B126CA" w14:textId="45DCECFE" w:rsidR="006D1813" w:rsidRPr="006D1813" w:rsidRDefault="006D1813" w:rsidP="006D1813">
      <w:pPr>
        <w:spacing w:after="0" w:line="276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 обучающихся осуществляется согласно приказу образовательной организации «Об организации питания в школе» и в соответствии с положением об организации горячего питания в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Стародрюшевская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ОШ» 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</w:t>
      </w:r>
    </w:p>
    <w:p w14:paraId="5429C37C" w14:textId="77777777" w:rsidR="006D1813" w:rsidRPr="006D1813" w:rsidRDefault="006D1813" w:rsidP="006D1813">
      <w:pPr>
        <w:spacing w:after="0" w:line="276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Имеется договор между школой и ООО «Граф плюс» по оказанию услуг для организации питания учащихся.</w:t>
      </w:r>
    </w:p>
    <w:p w14:paraId="613D5D69" w14:textId="77777777" w:rsidR="006D1813" w:rsidRPr="006D1813" w:rsidRDefault="006D1813" w:rsidP="006D1813">
      <w:pPr>
        <w:spacing w:after="0" w:line="276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14:paraId="0A357E88" w14:textId="77777777" w:rsidR="006D1813" w:rsidRPr="006D1813" w:rsidRDefault="006D1813" w:rsidP="006D1813">
      <w:pPr>
        <w:spacing w:after="0" w:line="276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торговотехнологическим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холодильным, 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весоизмерительным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инвентарём;</w:t>
      </w:r>
    </w:p>
    <w:p w14:paraId="4143E4C6" w14:textId="17DED3A4" w:rsidR="006D1813" w:rsidRPr="006D1813" w:rsidRDefault="006D1813" w:rsidP="006D1813">
      <w:pPr>
        <w:spacing w:after="0" w:line="276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предусмотрены помещения для приёма </w:t>
      </w:r>
      <w:proofErr w:type="gram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пищи ;</w:t>
      </w:r>
      <w:proofErr w:type="gramEnd"/>
    </w:p>
    <w:p w14:paraId="64AC50B3" w14:textId="77777777" w:rsidR="006D1813" w:rsidRPr="006D1813" w:rsidRDefault="006D1813" w:rsidP="006D1813">
      <w:pPr>
        <w:spacing w:after="0" w:line="276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разработан и утверждён порядок питания учащихся (режим работы столовой, время перемен для принятия пищи).</w:t>
      </w:r>
    </w:p>
    <w:p w14:paraId="41A0DBE3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3206CC7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Определение оптимальной учебной, внеучебной нагрузки, </w:t>
      </w:r>
    </w:p>
    <w:p w14:paraId="1DF9FBEA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режима учебных занятий и продолжительности каникул.</w:t>
      </w:r>
    </w:p>
    <w:p w14:paraId="1A420FE2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На основании пунктов 15—17 приказа Минобрнауки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Минобрнауки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программам, в том числе адаптированным основным образовательным программам, организуется в соответствии с расписанием учебных занятий. Учебный год в школе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письмом  Минобрнауки РФ от 18 августа 2017 г. № 09-1672 «о направление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14:paraId="73681CB4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14:paraId="7C2209CB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письма Минобрнауки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здоровьесберегающее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воспитание, включающее в себя формирование у учащихся культуры здорового образа жизни, </w:t>
      </w: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здоровьесберегающими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 В плане работы школы запланированы дни здоровья, участие школьных спортивных команд на 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и.т.д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Профилактическая работа по вопросам здорового и безопасного образа жизни осуществляется в сотрудничестве с медицинским персоналом ГАУЗ “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Тукаевская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центральная районная больница”.</w:t>
      </w:r>
    </w:p>
    <w:p w14:paraId="40DE99DF" w14:textId="77777777" w:rsidR="006D1813" w:rsidRPr="006D1813" w:rsidRDefault="006D1813" w:rsidP="006D1813">
      <w:pPr>
        <w:spacing w:after="0" w:line="276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C1D3DB" w14:textId="77777777" w:rsidR="006D1813" w:rsidRPr="006D1813" w:rsidRDefault="006D1813" w:rsidP="006D1813">
      <w:pPr>
        <w:spacing w:after="0" w:line="276" w:lineRule="auto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Прохождение учащимися периодических медицинских осмотров</w:t>
      </w:r>
    </w:p>
    <w:p w14:paraId="44E95C37" w14:textId="77777777" w:rsidR="006D1813" w:rsidRPr="006D1813" w:rsidRDefault="006D1813" w:rsidP="006D1813">
      <w:pPr>
        <w:spacing w:after="0" w:line="276" w:lineRule="auto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диспансеризации.</w:t>
      </w:r>
    </w:p>
    <w:p w14:paraId="478373C9" w14:textId="77777777" w:rsidR="006D1813" w:rsidRPr="006D1813" w:rsidRDefault="006D1813" w:rsidP="006D1813">
      <w:pPr>
        <w:spacing w:after="0" w:line="276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14:paraId="18FDBCA4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Профилактика и запрещение курения, употребления алкогольных, слабоалкогольных напитков, </w:t>
      </w:r>
      <w:proofErr w:type="gramStart"/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пива,  наркотических</w:t>
      </w:r>
      <w:proofErr w:type="gramEnd"/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средств и психотропных веществ.</w:t>
      </w:r>
    </w:p>
    <w:p w14:paraId="593A9227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несовершеннолетних. Профилактическая работа по вопросам здорового и безопасного образа жизни осуществляется в сотрудничестве со специалистами психолого-педагогической службы «</w:t>
      </w:r>
      <w:proofErr w:type="spellStart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Шэфкать</w:t>
      </w:r>
      <w:proofErr w:type="spellEnd"/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14:paraId="3705D350" w14:textId="77777777" w:rsidR="006D1813" w:rsidRPr="006D1813" w:rsidRDefault="006D1813" w:rsidP="006D1813">
      <w:pPr>
        <w:spacing w:after="0" w:line="276" w:lineRule="auto"/>
        <w:ind w:right="6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обеспечения безопасности учащихся во время пребывания в школе.</w:t>
      </w:r>
    </w:p>
    <w:p w14:paraId="7588622D" w14:textId="77777777" w:rsidR="006D1813" w:rsidRPr="006D1813" w:rsidRDefault="006D1813" w:rsidP="006D1813">
      <w:pPr>
        <w:shd w:val="clear" w:color="auto" w:fill="FFFFFF"/>
        <w:spacing w:after="0" w:line="276" w:lineRule="auto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В школе установлены:</w:t>
      </w: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</w: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• кнопка тревожной сигнализации;</w:t>
      </w: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</w: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• автоматическая пожарная сигнализация;</w:t>
      </w: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</w: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• ПАК «Стрелец – Мониторинг»;</w:t>
      </w: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</w:r>
      <w:r w:rsidRPr="006D1813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• система видеонаблюдения.</w:t>
      </w:r>
    </w:p>
    <w:p w14:paraId="0C2B4872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Формируется и достигается комплексная безопасность школы в процессе реализаций следующих направлений:</w:t>
      </w:r>
    </w:p>
    <w:p w14:paraId="7386E6B2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• работа по организации и управлению безопасным образовательным пространством; </w:t>
      </w:r>
    </w:p>
    <w:p w14:paraId="194D3E17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Минобрнауки России от 4 июня 2008 г. № 170 «О комплексе мер по противодействию терроризму в сфере образования и науки» (в ред. от 23.07.2008); приказ Федерального агентства по образованию от 11 ноября 2009 г. № 2013 </w:t>
      </w: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«О мерах по обеспечению пожарной и антитеррористической безопасности образовательных учреждений»);</w:t>
      </w:r>
    </w:p>
    <w:p w14:paraId="4353C2E9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 по обеспечению охраны образовательного учреждения; </w:t>
      </w:r>
    </w:p>
    <w:p w14:paraId="7F693437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Информационная безопасность (письмо Минздравсоцразвития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14:paraId="02051E71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14:paraId="196D7D4A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</w:p>
    <w:p w14:paraId="186C481E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несчастных случаев с учащимися во время пребывания в школе</w:t>
      </w:r>
    </w:p>
    <w:p w14:paraId="0D177547" w14:textId="77777777" w:rsidR="006D1813" w:rsidRPr="006D1813" w:rsidRDefault="006D1813" w:rsidP="006D1813">
      <w:pPr>
        <w:spacing w:after="0" w:line="276" w:lineRule="auto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Профилактика несчастных случаев с учащимися во время пребывания в школе, проводится через реализацию Плана работы по предупреждению травматизма.</w:t>
      </w:r>
    </w:p>
    <w:p w14:paraId="57FAD81E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14:paraId="4D41E0FF" w14:textId="77777777" w:rsidR="006D1813" w:rsidRPr="006D1813" w:rsidRDefault="006D1813" w:rsidP="006D1813">
      <w:pPr>
        <w:spacing w:after="0" w:line="276" w:lineRule="auto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санитарно-противоэпидемических и профилактических мероприятий</w:t>
      </w:r>
    </w:p>
    <w:p w14:paraId="73617844" w14:textId="77777777" w:rsidR="006D1813" w:rsidRPr="006D1813" w:rsidRDefault="006D1813" w:rsidP="006D1813">
      <w:pPr>
        <w:spacing w:after="0" w:line="276" w:lineRule="auto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</w:p>
    <w:p w14:paraId="7D4FBC8A" w14:textId="77777777" w:rsidR="006D1813" w:rsidRPr="006D1813" w:rsidRDefault="006D1813" w:rsidP="006D1813">
      <w:pPr>
        <w:spacing w:after="0" w:line="276" w:lineRule="auto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1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39EFD26F" w14:textId="77777777" w:rsidR="00A23E27" w:rsidRDefault="00A23E27">
      <w:bookmarkStart w:id="0" w:name="_GoBack"/>
      <w:bookmarkEnd w:id="0"/>
    </w:p>
    <w:sectPr w:rsidR="00A23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E64"/>
    <w:rsid w:val="00680E64"/>
    <w:rsid w:val="006D1813"/>
    <w:rsid w:val="00A2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17CED"/>
  <w15:chartTrackingRefBased/>
  <w15:docId w15:val="{8481A361-F615-4F8B-9F63-156DB54CA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05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1625</Words>
  <Characters>9266</Characters>
  <Application>Microsoft Office Word</Application>
  <DocSecurity>0</DocSecurity>
  <Lines>77</Lines>
  <Paragraphs>21</Paragraphs>
  <ScaleCrop>false</ScaleCrop>
  <Company/>
  <LinksUpToDate>false</LinksUpToDate>
  <CharactersWithSpaces>10870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2020-02-22T22:28:00Z</dcterms:created>
  <dcterms:modified xsi:type="dcterms:W3CDTF">2020-02-22T22:31:00Z</dcterms:modified>
</cp:coreProperties>
</file>